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08" w:rsidRDefault="00EB4982">
      <w:pPr>
        <w:rPr>
          <w:noProof/>
        </w:rPr>
      </w:pPr>
      <w:r>
        <w:rPr>
          <w:noProof/>
        </w:rPr>
        <w:drawing>
          <wp:inline distT="0" distB="0" distL="0" distR="0">
            <wp:extent cx="2540000" cy="838200"/>
            <wp:effectExtent l="0" t="0" r="0" b="0"/>
            <wp:docPr id="2" name="Picture 2" descr="Macintosh HD:Users:Mac:Desktop:Screen Shot 2013-09-02 at 9.3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Screen Shot 2013-09-02 at 9.34.17 P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0" cy="838200"/>
                    </a:xfrm>
                    <a:prstGeom prst="rect">
                      <a:avLst/>
                    </a:prstGeom>
                    <a:noFill/>
                    <a:ln>
                      <a:noFill/>
                    </a:ln>
                  </pic:spPr>
                </pic:pic>
              </a:graphicData>
            </a:graphic>
          </wp:inline>
        </w:drawing>
      </w:r>
    </w:p>
    <w:p w:rsidR="006A60FF" w:rsidRDefault="006A60FF" w:rsidP="00FD0DEA">
      <w:pPr>
        <w:rPr>
          <w:noProof/>
        </w:rPr>
      </w:pPr>
    </w:p>
    <w:p w:rsidR="00FD0DEA" w:rsidRPr="006A60FF" w:rsidRDefault="00FD0DEA" w:rsidP="006A60FF">
      <w:pPr>
        <w:ind w:left="-142"/>
        <w:rPr>
          <w:b/>
          <w:sz w:val="28"/>
          <w:szCs w:val="28"/>
          <w:u w:val="single"/>
        </w:rPr>
      </w:pPr>
      <w:r w:rsidRPr="006A60FF">
        <w:rPr>
          <w:b/>
          <w:sz w:val="28"/>
          <w:szCs w:val="28"/>
          <w:u w:val="single"/>
        </w:rPr>
        <w:t xml:space="preserve">Current </w:t>
      </w:r>
      <w:r w:rsidR="006A60FF">
        <w:rPr>
          <w:b/>
          <w:sz w:val="28"/>
          <w:szCs w:val="28"/>
          <w:u w:val="single"/>
        </w:rPr>
        <w:t xml:space="preserve">committee </w:t>
      </w:r>
      <w:r w:rsidRPr="006A60FF">
        <w:rPr>
          <w:b/>
          <w:sz w:val="28"/>
          <w:szCs w:val="28"/>
          <w:u w:val="single"/>
        </w:rPr>
        <w:t>board:-</w:t>
      </w:r>
    </w:p>
    <w:p w:rsidR="006A60FF" w:rsidRPr="007363EC" w:rsidRDefault="006A60FF" w:rsidP="006A60FF">
      <w:pPr>
        <w:rPr>
          <w:rFonts w:ascii="Cambria" w:hAnsi="Cambria"/>
        </w:rPr>
      </w:pPr>
    </w:p>
    <w:tbl>
      <w:tblPr>
        <w:tblStyle w:val="TableGrid"/>
        <w:tblW w:w="0" w:type="auto"/>
        <w:tblLook w:val="04A0"/>
      </w:tblPr>
      <w:tblGrid>
        <w:gridCol w:w="2838"/>
        <w:gridCol w:w="2839"/>
        <w:gridCol w:w="2839"/>
      </w:tblGrid>
      <w:tr w:rsidR="006A60FF" w:rsidRPr="007363EC" w:rsidTr="00405A89">
        <w:tc>
          <w:tcPr>
            <w:tcW w:w="2838" w:type="dxa"/>
          </w:tcPr>
          <w:p w:rsidR="006A60FF" w:rsidRPr="006A60FF" w:rsidRDefault="006A60FF" w:rsidP="00405A89">
            <w:pPr>
              <w:tabs>
                <w:tab w:val="center" w:pos="1311"/>
              </w:tabs>
              <w:rPr>
                <w:rFonts w:ascii="Cambria" w:hAnsi="Cambria"/>
              </w:rPr>
            </w:pPr>
            <w:r w:rsidRPr="006A60FF">
              <w:rPr>
                <w:rFonts w:ascii="Cambria" w:hAnsi="Cambria"/>
              </w:rPr>
              <w:t>Name</w:t>
            </w:r>
          </w:p>
          <w:p w:rsidR="006A60FF" w:rsidRPr="006A60FF" w:rsidRDefault="006A60FF" w:rsidP="00405A89">
            <w:pPr>
              <w:tabs>
                <w:tab w:val="center" w:pos="1311"/>
              </w:tabs>
              <w:rPr>
                <w:rFonts w:ascii="Cambria" w:hAnsi="Cambria"/>
              </w:rPr>
            </w:pPr>
          </w:p>
        </w:tc>
        <w:tc>
          <w:tcPr>
            <w:tcW w:w="2839" w:type="dxa"/>
          </w:tcPr>
          <w:p w:rsidR="006A60FF" w:rsidRPr="006A60FF" w:rsidRDefault="006A60FF" w:rsidP="00405A89">
            <w:pPr>
              <w:rPr>
                <w:rFonts w:ascii="Cambria" w:hAnsi="Cambria"/>
              </w:rPr>
            </w:pPr>
            <w:r w:rsidRPr="006A60FF">
              <w:rPr>
                <w:rFonts w:ascii="Cambria" w:hAnsi="Cambria"/>
              </w:rPr>
              <w:t>Post</w:t>
            </w:r>
          </w:p>
        </w:tc>
        <w:tc>
          <w:tcPr>
            <w:tcW w:w="2839" w:type="dxa"/>
          </w:tcPr>
          <w:p w:rsidR="006A60FF" w:rsidRPr="006A60FF" w:rsidRDefault="006A60FF" w:rsidP="00405A89">
            <w:pPr>
              <w:rPr>
                <w:rFonts w:ascii="Cambria" w:hAnsi="Cambria"/>
              </w:rPr>
            </w:pPr>
            <w:r w:rsidRPr="006A60FF">
              <w:rPr>
                <w:rFonts w:ascii="Cambria" w:hAnsi="Cambria"/>
              </w:rPr>
              <w:t>Contact No.</w:t>
            </w:r>
          </w:p>
        </w:tc>
      </w:tr>
      <w:tr w:rsidR="006A60FF" w:rsidRPr="007363EC" w:rsidTr="00405A89">
        <w:tc>
          <w:tcPr>
            <w:tcW w:w="2838" w:type="dxa"/>
          </w:tcPr>
          <w:p w:rsidR="006A60FF" w:rsidRPr="007363EC" w:rsidRDefault="006A60FF" w:rsidP="00405A89">
            <w:pPr>
              <w:rPr>
                <w:rFonts w:ascii="Cambria" w:hAnsi="Cambria"/>
              </w:rPr>
            </w:pPr>
            <w:proofErr w:type="spellStart"/>
            <w:r w:rsidRPr="007363EC">
              <w:rPr>
                <w:rFonts w:ascii="Cambria" w:hAnsi="Cambria"/>
              </w:rPr>
              <w:t>Liew</w:t>
            </w:r>
            <w:proofErr w:type="spellEnd"/>
            <w:r w:rsidRPr="007363EC">
              <w:rPr>
                <w:rFonts w:ascii="Cambria" w:hAnsi="Cambria"/>
              </w:rPr>
              <w:t xml:space="preserve"> Juan </w:t>
            </w:r>
            <w:proofErr w:type="spellStart"/>
            <w:r w:rsidRPr="007363EC">
              <w:rPr>
                <w:rFonts w:ascii="Cambria" w:hAnsi="Cambria"/>
              </w:rPr>
              <w:t>Juan</w:t>
            </w:r>
            <w:proofErr w:type="spellEnd"/>
          </w:p>
        </w:tc>
        <w:tc>
          <w:tcPr>
            <w:tcW w:w="2839" w:type="dxa"/>
          </w:tcPr>
          <w:p w:rsidR="006A60FF" w:rsidRPr="007363EC" w:rsidRDefault="006A60FF" w:rsidP="00405A89">
            <w:pPr>
              <w:rPr>
                <w:rFonts w:ascii="Cambria" w:hAnsi="Cambria"/>
              </w:rPr>
            </w:pPr>
            <w:r w:rsidRPr="007363EC">
              <w:rPr>
                <w:rFonts w:ascii="Cambria" w:hAnsi="Cambria"/>
              </w:rPr>
              <w:t>President</w:t>
            </w:r>
          </w:p>
          <w:p w:rsidR="006A60FF" w:rsidRPr="007363EC" w:rsidRDefault="006A60FF" w:rsidP="00405A89">
            <w:pPr>
              <w:rPr>
                <w:rFonts w:ascii="Cambria" w:hAnsi="Cambria"/>
              </w:rPr>
            </w:pPr>
          </w:p>
        </w:tc>
        <w:tc>
          <w:tcPr>
            <w:tcW w:w="2839" w:type="dxa"/>
          </w:tcPr>
          <w:p w:rsidR="006A60FF" w:rsidRPr="007363EC" w:rsidRDefault="006A60FF" w:rsidP="00405A89">
            <w:pPr>
              <w:rPr>
                <w:rFonts w:ascii="Cambria" w:hAnsi="Cambria"/>
              </w:rPr>
            </w:pPr>
            <w:r w:rsidRPr="007363EC">
              <w:rPr>
                <w:rFonts w:ascii="Cambria" w:hAnsi="Cambria"/>
              </w:rPr>
              <w:t>017-3196565</w:t>
            </w:r>
          </w:p>
        </w:tc>
      </w:tr>
      <w:tr w:rsidR="006A60FF" w:rsidRPr="007363EC" w:rsidTr="00405A89">
        <w:tc>
          <w:tcPr>
            <w:tcW w:w="2838" w:type="dxa"/>
          </w:tcPr>
          <w:p w:rsidR="006A60FF" w:rsidRPr="007363EC" w:rsidRDefault="006A60FF" w:rsidP="00405A89">
            <w:pPr>
              <w:rPr>
                <w:rFonts w:ascii="Cambria" w:hAnsi="Cambria"/>
              </w:rPr>
            </w:pPr>
            <w:proofErr w:type="spellStart"/>
            <w:r w:rsidRPr="007363EC">
              <w:rPr>
                <w:rFonts w:ascii="Cambria" w:hAnsi="Cambria"/>
              </w:rPr>
              <w:t>Hamza</w:t>
            </w:r>
            <w:proofErr w:type="spellEnd"/>
            <w:r w:rsidRPr="007363EC">
              <w:rPr>
                <w:rFonts w:ascii="Cambria" w:hAnsi="Cambria"/>
              </w:rPr>
              <w:t xml:space="preserve"> </w:t>
            </w:r>
            <w:proofErr w:type="spellStart"/>
            <w:r w:rsidRPr="007363EC">
              <w:rPr>
                <w:rFonts w:ascii="Cambria" w:hAnsi="Cambria"/>
              </w:rPr>
              <w:t>Khaleel</w:t>
            </w:r>
            <w:proofErr w:type="spellEnd"/>
          </w:p>
        </w:tc>
        <w:tc>
          <w:tcPr>
            <w:tcW w:w="2839" w:type="dxa"/>
          </w:tcPr>
          <w:p w:rsidR="006A60FF" w:rsidRPr="007363EC" w:rsidRDefault="006A60FF" w:rsidP="00405A89">
            <w:pPr>
              <w:rPr>
                <w:rFonts w:ascii="Cambria" w:hAnsi="Cambria"/>
              </w:rPr>
            </w:pPr>
            <w:r w:rsidRPr="007363EC">
              <w:rPr>
                <w:rFonts w:ascii="Cambria" w:hAnsi="Cambria"/>
              </w:rPr>
              <w:t>Vice President</w:t>
            </w:r>
          </w:p>
          <w:p w:rsidR="006A60FF" w:rsidRPr="007363EC" w:rsidRDefault="006A60FF" w:rsidP="00405A89">
            <w:pPr>
              <w:rPr>
                <w:rFonts w:ascii="Cambria" w:hAnsi="Cambria"/>
              </w:rPr>
            </w:pPr>
          </w:p>
        </w:tc>
        <w:tc>
          <w:tcPr>
            <w:tcW w:w="2839" w:type="dxa"/>
          </w:tcPr>
          <w:p w:rsidR="006A60FF" w:rsidRPr="007363EC" w:rsidRDefault="006A60FF" w:rsidP="00405A89">
            <w:pPr>
              <w:rPr>
                <w:rFonts w:ascii="Cambria" w:hAnsi="Cambria"/>
              </w:rPr>
            </w:pPr>
            <w:r>
              <w:rPr>
                <w:rFonts w:ascii="Cambria" w:hAnsi="Cambria"/>
              </w:rPr>
              <w:t>012-9050377</w:t>
            </w:r>
          </w:p>
        </w:tc>
      </w:tr>
      <w:tr w:rsidR="006A60FF" w:rsidRPr="007363EC" w:rsidTr="00405A89">
        <w:tc>
          <w:tcPr>
            <w:tcW w:w="2838" w:type="dxa"/>
          </w:tcPr>
          <w:p w:rsidR="006A60FF" w:rsidRPr="007363EC" w:rsidRDefault="006A60FF" w:rsidP="00405A89">
            <w:pPr>
              <w:rPr>
                <w:rFonts w:ascii="Cambria" w:hAnsi="Cambria"/>
              </w:rPr>
            </w:pPr>
            <w:r w:rsidRPr="007363EC">
              <w:rPr>
                <w:rFonts w:ascii="Cambria" w:hAnsi="Cambria"/>
              </w:rPr>
              <w:t>Audrey Hoh</w:t>
            </w:r>
          </w:p>
        </w:tc>
        <w:tc>
          <w:tcPr>
            <w:tcW w:w="2839" w:type="dxa"/>
          </w:tcPr>
          <w:p w:rsidR="006A60FF" w:rsidRPr="007363EC" w:rsidRDefault="006A60FF" w:rsidP="00405A89">
            <w:pPr>
              <w:rPr>
                <w:rFonts w:ascii="Cambria" w:hAnsi="Cambria"/>
              </w:rPr>
            </w:pPr>
            <w:r w:rsidRPr="007363EC">
              <w:rPr>
                <w:rFonts w:ascii="Cambria" w:hAnsi="Cambria"/>
              </w:rPr>
              <w:t>Secretary</w:t>
            </w:r>
          </w:p>
          <w:p w:rsidR="006A60FF" w:rsidRPr="007363EC" w:rsidRDefault="006A60FF" w:rsidP="00405A89">
            <w:pPr>
              <w:rPr>
                <w:rFonts w:ascii="Cambria" w:hAnsi="Cambria"/>
              </w:rPr>
            </w:pPr>
          </w:p>
        </w:tc>
        <w:tc>
          <w:tcPr>
            <w:tcW w:w="2839" w:type="dxa"/>
          </w:tcPr>
          <w:p w:rsidR="006A60FF" w:rsidRPr="007363EC" w:rsidRDefault="006A60FF" w:rsidP="00405A89">
            <w:pPr>
              <w:rPr>
                <w:rFonts w:ascii="Cambria" w:hAnsi="Cambria"/>
              </w:rPr>
            </w:pPr>
            <w:r>
              <w:rPr>
                <w:rFonts w:ascii="Cambria" w:hAnsi="Cambria"/>
              </w:rPr>
              <w:t>012-2005478</w:t>
            </w:r>
          </w:p>
        </w:tc>
      </w:tr>
      <w:tr w:rsidR="006A60FF" w:rsidRPr="007363EC" w:rsidTr="00405A89">
        <w:tc>
          <w:tcPr>
            <w:tcW w:w="2838" w:type="dxa"/>
          </w:tcPr>
          <w:p w:rsidR="006A60FF" w:rsidRPr="007363EC" w:rsidRDefault="006A60FF" w:rsidP="00405A89">
            <w:pPr>
              <w:rPr>
                <w:rFonts w:ascii="Cambria" w:hAnsi="Cambria"/>
              </w:rPr>
            </w:pPr>
            <w:proofErr w:type="spellStart"/>
            <w:r w:rsidRPr="007363EC">
              <w:rPr>
                <w:rFonts w:ascii="Cambria" w:hAnsi="Cambria"/>
              </w:rPr>
              <w:t>Prema</w:t>
            </w:r>
            <w:proofErr w:type="spellEnd"/>
            <w:r w:rsidRPr="007363EC">
              <w:rPr>
                <w:rFonts w:ascii="Cambria" w:hAnsi="Cambria"/>
              </w:rPr>
              <w:t xml:space="preserve"> </w:t>
            </w:r>
            <w:proofErr w:type="spellStart"/>
            <w:r w:rsidRPr="007363EC">
              <w:rPr>
                <w:rFonts w:ascii="Cambria" w:hAnsi="Cambria"/>
              </w:rPr>
              <w:t>Darmalinggam</w:t>
            </w:r>
            <w:proofErr w:type="spellEnd"/>
          </w:p>
        </w:tc>
        <w:tc>
          <w:tcPr>
            <w:tcW w:w="2839" w:type="dxa"/>
          </w:tcPr>
          <w:p w:rsidR="006A60FF" w:rsidRPr="007363EC" w:rsidRDefault="006A60FF" w:rsidP="00405A89">
            <w:pPr>
              <w:rPr>
                <w:rFonts w:ascii="Cambria" w:hAnsi="Cambria"/>
              </w:rPr>
            </w:pPr>
            <w:r w:rsidRPr="007363EC">
              <w:rPr>
                <w:rFonts w:ascii="Cambria" w:hAnsi="Cambria"/>
              </w:rPr>
              <w:t>Vice Secretary</w:t>
            </w:r>
          </w:p>
          <w:p w:rsidR="006A60FF" w:rsidRPr="007363EC" w:rsidRDefault="006A60FF" w:rsidP="00405A89">
            <w:pPr>
              <w:rPr>
                <w:rFonts w:ascii="Cambria" w:hAnsi="Cambria"/>
              </w:rPr>
            </w:pPr>
          </w:p>
        </w:tc>
        <w:tc>
          <w:tcPr>
            <w:tcW w:w="2839" w:type="dxa"/>
          </w:tcPr>
          <w:p w:rsidR="006A60FF" w:rsidRPr="007363EC" w:rsidRDefault="006A60FF" w:rsidP="00405A89">
            <w:pPr>
              <w:rPr>
                <w:rFonts w:ascii="Cambria" w:eastAsia="Times New Roman" w:hAnsi="Cambria" w:cs="Times New Roman"/>
              </w:rPr>
            </w:pPr>
            <w:r w:rsidRPr="007363EC">
              <w:rPr>
                <w:rFonts w:ascii="Cambria" w:hAnsi="Cambria"/>
              </w:rPr>
              <w:t>012-</w:t>
            </w:r>
            <w:r w:rsidRPr="007363EC">
              <w:rPr>
                <w:rFonts w:ascii="Cambria" w:eastAsia="Times New Roman" w:hAnsi="Cambria" w:cs="Times New Roman"/>
              </w:rPr>
              <w:t>6645354</w:t>
            </w:r>
          </w:p>
          <w:p w:rsidR="006A60FF" w:rsidRPr="007363EC" w:rsidRDefault="006A60FF" w:rsidP="00405A89">
            <w:pPr>
              <w:rPr>
                <w:rFonts w:ascii="Cambria" w:hAnsi="Cambria"/>
              </w:rPr>
            </w:pPr>
          </w:p>
        </w:tc>
      </w:tr>
    </w:tbl>
    <w:p w:rsidR="00FD0DEA" w:rsidRDefault="00FD0DEA" w:rsidP="00FD0DEA"/>
    <w:p w:rsidR="00FD0DEA" w:rsidRDefault="00FD0DEA" w:rsidP="00FD0DEA"/>
    <w:p w:rsidR="00653176" w:rsidRPr="006A60FF" w:rsidRDefault="00653176" w:rsidP="00FD0DEA">
      <w:pPr>
        <w:rPr>
          <w:b/>
          <w:sz w:val="28"/>
          <w:szCs w:val="28"/>
          <w:u w:val="single"/>
        </w:rPr>
      </w:pPr>
      <w:r>
        <w:rPr>
          <w:b/>
          <w:sz w:val="28"/>
          <w:szCs w:val="28"/>
          <w:u w:val="single"/>
        </w:rPr>
        <w:t xml:space="preserve">Junior </w:t>
      </w:r>
      <w:proofErr w:type="gramStart"/>
      <w:r>
        <w:rPr>
          <w:b/>
          <w:sz w:val="28"/>
          <w:szCs w:val="28"/>
          <w:u w:val="single"/>
        </w:rPr>
        <w:t xml:space="preserve">Committee </w:t>
      </w:r>
      <w:r w:rsidR="00FD0DEA" w:rsidRPr="006A60FF">
        <w:rPr>
          <w:b/>
          <w:sz w:val="28"/>
          <w:szCs w:val="28"/>
          <w:u w:val="single"/>
        </w:rPr>
        <w:t>:</w:t>
      </w:r>
      <w:proofErr w:type="gramEnd"/>
      <w:r w:rsidR="00FD0DEA" w:rsidRPr="006A60FF">
        <w:rPr>
          <w:b/>
          <w:sz w:val="28"/>
          <w:szCs w:val="28"/>
          <w:u w:val="single"/>
        </w:rPr>
        <w:t>-</w:t>
      </w:r>
    </w:p>
    <w:p w:rsidR="006A60FF" w:rsidRPr="006A60FF" w:rsidRDefault="006A60FF" w:rsidP="00FD0DEA">
      <w:pPr>
        <w:rPr>
          <w:u w:val="single"/>
        </w:rPr>
      </w:pPr>
    </w:p>
    <w:p w:rsidR="00653176" w:rsidRDefault="00653176" w:rsidP="00FD0DEA">
      <w:r>
        <w:t xml:space="preserve">Junior Committee is an Interim Board that will perform the function of Local Board in exceptional circumstances i.e. during transition period. They are usually the potential candidate for the next board whom are in training. </w:t>
      </w:r>
    </w:p>
    <w:p w:rsidR="00653176" w:rsidRDefault="00653176" w:rsidP="00FD0DEA"/>
    <w:p w:rsidR="00FD0DEA" w:rsidRDefault="00FD0DEA" w:rsidP="00FD0DEA">
      <w:r>
        <w:t>President</w:t>
      </w:r>
      <w:r>
        <w:tab/>
      </w:r>
      <w:r>
        <w:tab/>
      </w:r>
      <w:proofErr w:type="spellStart"/>
      <w:r>
        <w:t>Hamza</w:t>
      </w:r>
      <w:proofErr w:type="spellEnd"/>
      <w:r>
        <w:t xml:space="preserve"> </w:t>
      </w:r>
      <w:proofErr w:type="spellStart"/>
      <w:r>
        <w:t>Khaleel</w:t>
      </w:r>
      <w:proofErr w:type="spellEnd"/>
    </w:p>
    <w:p w:rsidR="00FD0DEA" w:rsidRDefault="00FD0DEA" w:rsidP="00FD0DEA">
      <w:r>
        <w:t>Vice President</w:t>
      </w:r>
      <w:r>
        <w:tab/>
      </w:r>
      <w:proofErr w:type="spellStart"/>
      <w:r>
        <w:t>Weera</w:t>
      </w:r>
      <w:proofErr w:type="spellEnd"/>
      <w:r>
        <w:t xml:space="preserve"> Soon</w:t>
      </w:r>
    </w:p>
    <w:p w:rsidR="00FD0DEA" w:rsidRDefault="00FD0DEA" w:rsidP="00FD0DEA">
      <w:r>
        <w:t>Secretary</w:t>
      </w:r>
      <w:r>
        <w:tab/>
      </w:r>
      <w:r>
        <w:tab/>
        <w:t>New Su Ann</w:t>
      </w:r>
    </w:p>
    <w:p w:rsidR="00FD0DEA" w:rsidRDefault="00FD0DEA" w:rsidP="00FD0DEA">
      <w:r>
        <w:t>Treasurer</w:t>
      </w:r>
      <w:r>
        <w:tab/>
      </w:r>
      <w:r>
        <w:tab/>
      </w:r>
      <w:proofErr w:type="spellStart"/>
      <w:r>
        <w:rPr>
          <w:rFonts w:eastAsia="Times New Roman" w:cs="Times New Roman"/>
        </w:rPr>
        <w:t>Pavaani</w:t>
      </w:r>
      <w:proofErr w:type="spellEnd"/>
      <w:r>
        <w:rPr>
          <w:rFonts w:eastAsia="Times New Roman" w:cs="Times New Roman"/>
        </w:rPr>
        <w:t> </w:t>
      </w:r>
      <w:proofErr w:type="spellStart"/>
      <w:r>
        <w:rPr>
          <w:rFonts w:eastAsia="Times New Roman" w:cs="Times New Roman"/>
        </w:rPr>
        <w:t>Tanggaveloo</w:t>
      </w:r>
      <w:proofErr w:type="spellEnd"/>
      <w:r>
        <w:rPr>
          <w:rFonts w:eastAsia="Times New Roman" w:cs="Times New Roman"/>
        </w:rPr>
        <w:t> </w:t>
      </w:r>
    </w:p>
    <w:p w:rsidR="00FD0DEA" w:rsidRDefault="00FD0DEA" w:rsidP="00FD0DEA">
      <w:r>
        <w:t>PR Officer</w:t>
      </w:r>
      <w:r>
        <w:tab/>
      </w:r>
      <w:r>
        <w:tab/>
      </w:r>
      <w:proofErr w:type="spellStart"/>
      <w:r>
        <w:t>Zaheed</w:t>
      </w:r>
      <w:proofErr w:type="spellEnd"/>
      <w:r>
        <w:t xml:space="preserve"> </w:t>
      </w:r>
      <w:proofErr w:type="spellStart"/>
      <w:r>
        <w:t>Hishamuddin</w:t>
      </w:r>
      <w:proofErr w:type="spellEnd"/>
    </w:p>
    <w:p w:rsidR="00FD0DEA" w:rsidRDefault="00FD0DEA" w:rsidP="00FD0DEA">
      <w:r>
        <w:t>Academic Officer</w:t>
      </w:r>
      <w:r>
        <w:tab/>
        <w:t>Lee Jing Joe</w:t>
      </w:r>
    </w:p>
    <w:p w:rsidR="00FD0DEA" w:rsidRDefault="00FD0DEA" w:rsidP="00FD0DEA">
      <w:r>
        <w:t>STEP Officer</w:t>
      </w:r>
      <w:r>
        <w:tab/>
      </w:r>
      <w:r>
        <w:tab/>
        <w:t>Undecided</w:t>
      </w:r>
    </w:p>
    <w:p w:rsidR="00FD0DEA" w:rsidRDefault="00FD0DEA" w:rsidP="00FD0DEA"/>
    <w:p w:rsidR="00FD0DEA" w:rsidRDefault="00FD0DEA" w:rsidP="00FD0DEA"/>
    <w:p w:rsidR="00FD0DEA" w:rsidRPr="006A60FF" w:rsidRDefault="006A60FF" w:rsidP="00FD0DEA">
      <w:pPr>
        <w:rPr>
          <w:b/>
          <w:sz w:val="28"/>
          <w:szCs w:val="28"/>
          <w:u w:val="single"/>
        </w:rPr>
      </w:pPr>
      <w:r w:rsidRPr="006A60FF">
        <w:rPr>
          <w:b/>
          <w:sz w:val="28"/>
          <w:szCs w:val="28"/>
          <w:u w:val="single"/>
        </w:rPr>
        <w:t>Current m</w:t>
      </w:r>
      <w:r w:rsidR="00FD0DEA" w:rsidRPr="006A60FF">
        <w:rPr>
          <w:b/>
          <w:sz w:val="28"/>
          <w:szCs w:val="28"/>
          <w:u w:val="single"/>
        </w:rPr>
        <w:t xml:space="preserve">embers of ALSA KDU:- </w:t>
      </w:r>
    </w:p>
    <w:p w:rsidR="00FD0DEA" w:rsidRDefault="00FD0DEA" w:rsidP="00FD0DEA"/>
    <w:p w:rsidR="00FD0DEA" w:rsidRDefault="006A60FF" w:rsidP="00FD0DEA">
      <w:r>
        <w:t xml:space="preserve">There are currently 53 </w:t>
      </w:r>
      <w:proofErr w:type="gramStart"/>
      <w:r>
        <w:t>students</w:t>
      </w:r>
      <w:proofErr w:type="gramEnd"/>
      <w:r>
        <w:t xml:space="preserve"> members.</w:t>
      </w:r>
      <w:r w:rsidR="00FD0DEA">
        <w:t xml:space="preserve"> They are made up of mostly year 2 students from the University Of London external </w:t>
      </w:r>
      <w:proofErr w:type="spellStart"/>
      <w:r w:rsidR="00FD0DEA">
        <w:t>programme</w:t>
      </w:r>
      <w:proofErr w:type="spellEnd"/>
      <w:r w:rsidR="00FD0DEA">
        <w:t xml:space="preserve">, and Oxford Brookes University twinning </w:t>
      </w:r>
      <w:proofErr w:type="spellStart"/>
      <w:r w:rsidR="00FD0DEA">
        <w:t>programme</w:t>
      </w:r>
      <w:proofErr w:type="spellEnd"/>
      <w:r w:rsidR="00FD0DEA">
        <w:t>.</w:t>
      </w:r>
    </w:p>
    <w:p w:rsidR="00FD0DEA" w:rsidRDefault="00FD0DEA" w:rsidP="00FD0DEA"/>
    <w:p w:rsidR="00FD0DEA" w:rsidRDefault="00FD0DEA" w:rsidP="00FD0DEA">
      <w:r>
        <w:t>There will be an increase in numbers as the new semester had just started a week ago. I have already approached my juniors but they have not given the forms back to me yet.</w:t>
      </w:r>
    </w:p>
    <w:p w:rsidR="00FD0DEA" w:rsidRDefault="00FD0DEA" w:rsidP="00FD0DEA"/>
    <w:p w:rsidR="00FD0DEA" w:rsidRDefault="00FD0DEA" w:rsidP="00FD0DEA"/>
    <w:p w:rsidR="00FD0DEA" w:rsidRDefault="00FD0DEA" w:rsidP="00FD0DEA"/>
    <w:p w:rsidR="00FD0DEA" w:rsidRDefault="00FD0DEA" w:rsidP="00FD0DEA"/>
    <w:p w:rsidR="00FD0DEA" w:rsidRDefault="00FD0DEA" w:rsidP="00FD0DEA"/>
    <w:p w:rsidR="006A60FF" w:rsidRDefault="006A60FF" w:rsidP="00FD0DEA"/>
    <w:p w:rsidR="006A60FF" w:rsidRDefault="006A60FF" w:rsidP="00FD0DEA"/>
    <w:p w:rsidR="006A60FF" w:rsidRDefault="006A60FF" w:rsidP="00FD0DEA"/>
    <w:p w:rsidR="006A60FF" w:rsidRDefault="006A60FF" w:rsidP="00FD0DEA"/>
    <w:p w:rsidR="006A60FF" w:rsidRDefault="006A60FF" w:rsidP="00FD0DEA"/>
    <w:p w:rsidR="006A60FF" w:rsidRDefault="006A60FF" w:rsidP="00FD0DEA"/>
    <w:p w:rsidR="006A60FF" w:rsidRDefault="006A60FF" w:rsidP="00FD0DEA">
      <w:r>
        <w:rPr>
          <w:noProof/>
        </w:rPr>
        <w:drawing>
          <wp:inline distT="0" distB="0" distL="0" distR="0">
            <wp:extent cx="2540000" cy="838200"/>
            <wp:effectExtent l="0" t="0" r="0" b="0"/>
            <wp:docPr id="1" name="Picture 1" descr="Macintosh HD:Users:Mac:Desktop:Screen Shot 2013-09-02 at 9.3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Screen Shot 2013-09-02 at 9.34.17 P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0" cy="838200"/>
                    </a:xfrm>
                    <a:prstGeom prst="rect">
                      <a:avLst/>
                    </a:prstGeom>
                    <a:noFill/>
                    <a:ln>
                      <a:noFill/>
                    </a:ln>
                  </pic:spPr>
                </pic:pic>
              </a:graphicData>
            </a:graphic>
          </wp:inline>
        </w:drawing>
      </w:r>
    </w:p>
    <w:p w:rsidR="00EB4982" w:rsidRDefault="00EB4982" w:rsidP="00EB4982"/>
    <w:p w:rsidR="006A60FF" w:rsidRPr="006A60FF" w:rsidRDefault="006A60FF" w:rsidP="00EB4982">
      <w:pPr>
        <w:rPr>
          <w:b/>
          <w:sz w:val="28"/>
          <w:szCs w:val="28"/>
          <w:u w:val="single"/>
        </w:rPr>
      </w:pPr>
      <w:r w:rsidRPr="006A60FF">
        <w:rPr>
          <w:b/>
          <w:sz w:val="28"/>
          <w:szCs w:val="28"/>
          <w:u w:val="single"/>
        </w:rPr>
        <w:t>Future Projects:-</w:t>
      </w:r>
    </w:p>
    <w:p w:rsidR="006A60FF" w:rsidRDefault="006A60FF" w:rsidP="00EB4982">
      <w:pPr>
        <w:rPr>
          <w:u w:val="single"/>
        </w:rPr>
      </w:pPr>
    </w:p>
    <w:p w:rsidR="006A60FF" w:rsidRPr="0096474E" w:rsidRDefault="006A60FF" w:rsidP="006A60FF">
      <w:pPr>
        <w:rPr>
          <w:rFonts w:ascii="Times New Roman" w:hAnsi="Times New Roman" w:cs="Times New Roman"/>
          <w:b/>
        </w:rPr>
      </w:pPr>
      <w:r>
        <w:rPr>
          <w:rFonts w:ascii="Times New Roman" w:hAnsi="Times New Roman" w:cs="Times New Roman"/>
          <w:b/>
        </w:rPr>
        <w:t>1. ALSA KDU “PUSAT JAGAAN ANBE SIVAM” CHARITY PROJECT 2013</w:t>
      </w:r>
    </w:p>
    <w:p w:rsidR="006A60FF" w:rsidRDefault="006A60FF" w:rsidP="006A60FF">
      <w:pPr>
        <w:jc w:val="both"/>
        <w:rPr>
          <w:rFonts w:ascii="Times New Roman" w:hAnsi="Times New Roman" w:cs="Times New Roman"/>
          <w:b/>
          <w:u w:val="single"/>
        </w:rPr>
      </w:pPr>
    </w:p>
    <w:p w:rsidR="006A60FF" w:rsidRPr="006A60FF" w:rsidRDefault="006A60FF" w:rsidP="006A60FF">
      <w:pPr>
        <w:jc w:val="both"/>
        <w:rPr>
          <w:rFonts w:ascii="Times New Roman" w:hAnsi="Times New Roman" w:cs="Times New Roman"/>
          <w:b/>
        </w:rPr>
      </w:pPr>
      <w:r w:rsidRPr="006A60FF">
        <w:rPr>
          <w:rFonts w:ascii="Times New Roman" w:hAnsi="Times New Roman" w:cs="Times New Roman"/>
          <w:b/>
        </w:rPr>
        <w:t>Overview</w:t>
      </w:r>
      <w:r>
        <w:rPr>
          <w:rFonts w:ascii="Times New Roman" w:hAnsi="Times New Roman" w:cs="Times New Roman"/>
          <w:b/>
        </w:rPr>
        <w:t>:</w:t>
      </w:r>
    </w:p>
    <w:p w:rsidR="006A60FF" w:rsidRPr="008F69FC" w:rsidRDefault="006A60FF" w:rsidP="006A60FF">
      <w:pPr>
        <w:jc w:val="both"/>
        <w:rPr>
          <w:rFonts w:ascii="Times New Roman" w:hAnsi="Times New Roman" w:cs="Times New Roman"/>
        </w:rPr>
      </w:pPr>
      <w:r w:rsidRPr="008F69FC">
        <w:rPr>
          <w:rFonts w:ascii="Times New Roman" w:hAnsi="Times New Roman" w:cs="Times New Roman"/>
        </w:rPr>
        <w:t xml:space="preserve">Gathering of funds, recyclable items, donated items to give to </w:t>
      </w:r>
      <w:proofErr w:type="spellStart"/>
      <w:r w:rsidRPr="008F69FC">
        <w:rPr>
          <w:rFonts w:ascii="Times New Roman" w:hAnsi="Times New Roman" w:cs="Times New Roman"/>
        </w:rPr>
        <w:t>Pusat</w:t>
      </w:r>
      <w:proofErr w:type="spellEnd"/>
      <w:r w:rsidRPr="008F69FC">
        <w:rPr>
          <w:rFonts w:ascii="Times New Roman" w:hAnsi="Times New Roman" w:cs="Times New Roman"/>
        </w:rPr>
        <w:t xml:space="preserve"> </w:t>
      </w:r>
      <w:proofErr w:type="spellStart"/>
      <w:r w:rsidRPr="008F69FC">
        <w:rPr>
          <w:rFonts w:ascii="Times New Roman" w:hAnsi="Times New Roman" w:cs="Times New Roman"/>
        </w:rPr>
        <w:t>Jagaan</w:t>
      </w:r>
      <w:proofErr w:type="spellEnd"/>
      <w:r w:rsidRPr="008F69FC">
        <w:rPr>
          <w:rFonts w:ascii="Times New Roman" w:hAnsi="Times New Roman" w:cs="Times New Roman"/>
        </w:rPr>
        <w:t xml:space="preserve"> </w:t>
      </w:r>
      <w:proofErr w:type="spellStart"/>
      <w:r w:rsidRPr="008F69FC">
        <w:rPr>
          <w:rFonts w:ascii="Times New Roman" w:hAnsi="Times New Roman" w:cs="Times New Roman"/>
        </w:rPr>
        <w:t>Anbe</w:t>
      </w:r>
      <w:proofErr w:type="spellEnd"/>
      <w:r w:rsidRPr="008F69FC">
        <w:rPr>
          <w:rFonts w:ascii="Times New Roman" w:hAnsi="Times New Roman" w:cs="Times New Roman"/>
        </w:rPr>
        <w:t xml:space="preserve"> </w:t>
      </w:r>
      <w:proofErr w:type="spellStart"/>
      <w:r w:rsidRPr="008F69FC">
        <w:rPr>
          <w:rFonts w:ascii="Times New Roman" w:hAnsi="Times New Roman" w:cs="Times New Roman"/>
        </w:rPr>
        <w:t>Sivam</w:t>
      </w:r>
      <w:proofErr w:type="spellEnd"/>
      <w:r w:rsidRPr="008F69FC">
        <w:rPr>
          <w:rFonts w:ascii="Times New Roman" w:hAnsi="Times New Roman" w:cs="Times New Roman"/>
        </w:rPr>
        <w:t>.</w:t>
      </w:r>
    </w:p>
    <w:p w:rsidR="006A60FF" w:rsidRPr="001D14D8" w:rsidRDefault="006A60FF" w:rsidP="006A60FF">
      <w:pPr>
        <w:jc w:val="both"/>
        <w:rPr>
          <w:rFonts w:ascii="Times New Roman" w:hAnsi="Times New Roman" w:cs="Times New Roman"/>
        </w:rPr>
      </w:pPr>
    </w:p>
    <w:p w:rsidR="006A60FF" w:rsidRPr="006A60FF" w:rsidRDefault="006A60FF" w:rsidP="006A60FF">
      <w:pPr>
        <w:jc w:val="both"/>
        <w:rPr>
          <w:rFonts w:ascii="Times New Roman" w:hAnsi="Times New Roman" w:cs="Times New Roman"/>
          <w:b/>
        </w:rPr>
      </w:pPr>
      <w:r w:rsidRPr="006A60FF">
        <w:rPr>
          <w:rFonts w:ascii="Times New Roman" w:hAnsi="Times New Roman" w:cs="Times New Roman"/>
          <w:b/>
        </w:rPr>
        <w:t xml:space="preserve">Reasons for supporting </w:t>
      </w:r>
      <w:proofErr w:type="spellStart"/>
      <w:r w:rsidRPr="006A60FF">
        <w:rPr>
          <w:rFonts w:ascii="Times New Roman" w:hAnsi="Times New Roman" w:cs="Times New Roman"/>
          <w:b/>
        </w:rPr>
        <w:t>Pusat</w:t>
      </w:r>
      <w:proofErr w:type="spellEnd"/>
      <w:r w:rsidRPr="006A60FF">
        <w:rPr>
          <w:rFonts w:ascii="Times New Roman" w:hAnsi="Times New Roman" w:cs="Times New Roman"/>
          <w:b/>
        </w:rPr>
        <w:t xml:space="preserve"> </w:t>
      </w:r>
      <w:proofErr w:type="spellStart"/>
      <w:r w:rsidRPr="006A60FF">
        <w:rPr>
          <w:rFonts w:ascii="Times New Roman" w:hAnsi="Times New Roman" w:cs="Times New Roman"/>
          <w:b/>
        </w:rPr>
        <w:t>Jagaan</w:t>
      </w:r>
      <w:proofErr w:type="spellEnd"/>
      <w:r w:rsidRPr="006A60FF">
        <w:rPr>
          <w:rFonts w:ascii="Times New Roman" w:hAnsi="Times New Roman" w:cs="Times New Roman"/>
          <w:b/>
        </w:rPr>
        <w:t xml:space="preserve"> </w:t>
      </w:r>
      <w:proofErr w:type="spellStart"/>
      <w:r w:rsidRPr="006A60FF">
        <w:rPr>
          <w:rFonts w:ascii="Times New Roman" w:hAnsi="Times New Roman" w:cs="Times New Roman"/>
          <w:b/>
        </w:rPr>
        <w:t>Anbe</w:t>
      </w:r>
      <w:proofErr w:type="spellEnd"/>
      <w:r w:rsidRPr="006A60FF">
        <w:rPr>
          <w:rFonts w:ascii="Times New Roman" w:hAnsi="Times New Roman" w:cs="Times New Roman"/>
          <w:b/>
        </w:rPr>
        <w:t xml:space="preserve"> </w:t>
      </w:r>
      <w:proofErr w:type="spellStart"/>
      <w:r w:rsidRPr="006A60FF">
        <w:rPr>
          <w:rFonts w:ascii="Times New Roman" w:hAnsi="Times New Roman" w:cs="Times New Roman"/>
          <w:b/>
        </w:rPr>
        <w:t>Sivam</w:t>
      </w:r>
      <w:proofErr w:type="spellEnd"/>
      <w:r>
        <w:rPr>
          <w:rFonts w:ascii="Times New Roman" w:hAnsi="Times New Roman" w:cs="Times New Roman"/>
          <w:b/>
        </w:rPr>
        <w:t>:</w:t>
      </w:r>
    </w:p>
    <w:p w:rsidR="006A60FF" w:rsidRDefault="006A60FF" w:rsidP="006A60FF">
      <w:pPr>
        <w:spacing w:line="360" w:lineRule="auto"/>
        <w:jc w:val="both"/>
        <w:rPr>
          <w:rFonts w:ascii="Times New Roman" w:hAnsi="Times New Roman" w:cs="Times New Roman"/>
        </w:rPr>
      </w:pP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Jagaan</w:t>
      </w:r>
      <w:proofErr w:type="spellEnd"/>
      <w:r>
        <w:rPr>
          <w:rFonts w:ascii="Times New Roman" w:hAnsi="Times New Roman" w:cs="Times New Roman"/>
        </w:rPr>
        <w:t xml:space="preserve"> </w:t>
      </w:r>
      <w:proofErr w:type="spellStart"/>
      <w:r>
        <w:rPr>
          <w:rFonts w:ascii="Times New Roman" w:hAnsi="Times New Roman" w:cs="Times New Roman"/>
        </w:rPr>
        <w:t>Anbe</w:t>
      </w:r>
      <w:proofErr w:type="spellEnd"/>
      <w:r>
        <w:rPr>
          <w:rFonts w:ascii="Times New Roman" w:hAnsi="Times New Roman" w:cs="Times New Roman"/>
        </w:rPr>
        <w:t xml:space="preserve"> </w:t>
      </w:r>
      <w:proofErr w:type="spellStart"/>
      <w:r>
        <w:rPr>
          <w:rFonts w:ascii="Times New Roman" w:hAnsi="Times New Roman" w:cs="Times New Roman"/>
        </w:rPr>
        <w:t>Sivam</w:t>
      </w:r>
      <w:proofErr w:type="spellEnd"/>
      <w:r>
        <w:rPr>
          <w:rFonts w:ascii="Times New Roman" w:hAnsi="Times New Roman" w:cs="Times New Roman"/>
        </w:rPr>
        <w:t xml:space="preserve"> in </w:t>
      </w:r>
      <w:proofErr w:type="spellStart"/>
      <w:r>
        <w:rPr>
          <w:rFonts w:ascii="Times New Roman" w:hAnsi="Times New Roman" w:cs="Times New Roman"/>
        </w:rPr>
        <w:t>Klang</w:t>
      </w:r>
      <w:proofErr w:type="spellEnd"/>
      <w:r>
        <w:rPr>
          <w:rFonts w:ascii="Times New Roman" w:hAnsi="Times New Roman" w:cs="Times New Roman"/>
        </w:rPr>
        <w:t xml:space="preserve"> is a charity home for the disabled and unfortunate. There are currently 54 people residing in the home. 34 of them are disabled, the youngest resident is 5 years old and the oldest resident is 94 years old. </w:t>
      </w:r>
    </w:p>
    <w:p w:rsidR="006A60FF" w:rsidRDefault="006A60FF" w:rsidP="006A60FF">
      <w:pPr>
        <w:spacing w:line="360" w:lineRule="auto"/>
        <w:jc w:val="both"/>
        <w:rPr>
          <w:rFonts w:ascii="Times New Roman" w:hAnsi="Times New Roman" w:cs="Times New Roman"/>
        </w:rPr>
      </w:pPr>
    </w:p>
    <w:p w:rsidR="006A60FF" w:rsidRDefault="006A60FF" w:rsidP="006A60FF">
      <w:pPr>
        <w:spacing w:line="360" w:lineRule="auto"/>
        <w:jc w:val="both"/>
        <w:rPr>
          <w:rFonts w:ascii="Times New Roman" w:hAnsi="Times New Roman" w:cs="Times New Roman"/>
        </w:rPr>
      </w:pPr>
      <w:r w:rsidRPr="001D14D8">
        <w:rPr>
          <w:rFonts w:ascii="Times New Roman" w:hAnsi="Times New Roman" w:cs="Times New Roman"/>
        </w:rPr>
        <w:t xml:space="preserve">We have selected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Jagaan</w:t>
      </w:r>
      <w:proofErr w:type="spellEnd"/>
      <w:r>
        <w:rPr>
          <w:rFonts w:ascii="Times New Roman" w:hAnsi="Times New Roman" w:cs="Times New Roman"/>
        </w:rPr>
        <w:t xml:space="preserve"> </w:t>
      </w:r>
      <w:proofErr w:type="spellStart"/>
      <w:r>
        <w:rPr>
          <w:rFonts w:ascii="Times New Roman" w:hAnsi="Times New Roman" w:cs="Times New Roman"/>
        </w:rPr>
        <w:t>Anbe</w:t>
      </w:r>
      <w:proofErr w:type="spellEnd"/>
      <w:r>
        <w:rPr>
          <w:rFonts w:ascii="Times New Roman" w:hAnsi="Times New Roman" w:cs="Times New Roman"/>
        </w:rPr>
        <w:t xml:space="preserve"> </w:t>
      </w:r>
      <w:proofErr w:type="spellStart"/>
      <w:r>
        <w:rPr>
          <w:rFonts w:ascii="Times New Roman" w:hAnsi="Times New Roman" w:cs="Times New Roman"/>
        </w:rPr>
        <w:t>Sivam</w:t>
      </w:r>
      <w:proofErr w:type="spellEnd"/>
      <w:r w:rsidRPr="001D14D8">
        <w:rPr>
          <w:rFonts w:ascii="Times New Roman" w:hAnsi="Times New Roman" w:cs="Times New Roman"/>
        </w:rPr>
        <w:t xml:space="preserve"> as the beneficiary after </w:t>
      </w:r>
      <w:r>
        <w:rPr>
          <w:rFonts w:ascii="Times New Roman" w:hAnsi="Times New Roman" w:cs="Times New Roman"/>
        </w:rPr>
        <w:t>some consideration</w:t>
      </w:r>
      <w:r w:rsidRPr="001D14D8">
        <w:rPr>
          <w:rFonts w:ascii="Times New Roman" w:hAnsi="Times New Roman" w:cs="Times New Roman"/>
        </w:rPr>
        <w:t>. One of the main factors is that the centre has no affiliation with any churches or governm</w:t>
      </w:r>
      <w:r>
        <w:rPr>
          <w:rFonts w:ascii="Times New Roman" w:hAnsi="Times New Roman" w:cs="Times New Roman"/>
        </w:rPr>
        <w:t>ent organizations. The home runs mainly on charity and recyclable items donated by the public.</w:t>
      </w:r>
      <w:r w:rsidRPr="001D14D8">
        <w:rPr>
          <w:rFonts w:ascii="Times New Roman" w:hAnsi="Times New Roman" w:cs="Times New Roman"/>
        </w:rPr>
        <w:t xml:space="preserve"> </w:t>
      </w:r>
    </w:p>
    <w:p w:rsidR="006A60FF" w:rsidRDefault="006A60FF" w:rsidP="00EB4982">
      <w:pPr>
        <w:rPr>
          <w:u w:val="single"/>
        </w:rPr>
      </w:pPr>
    </w:p>
    <w:p w:rsidR="006A60FF" w:rsidRPr="001D14D8" w:rsidRDefault="006A60FF" w:rsidP="006A60FF">
      <w:pPr>
        <w:spacing w:line="360" w:lineRule="auto"/>
        <w:rPr>
          <w:rFonts w:ascii="Times New Roman" w:hAnsi="Times New Roman" w:cs="Times New Roman"/>
        </w:rPr>
      </w:pPr>
      <w:r w:rsidRPr="008F69FC">
        <w:rPr>
          <w:rFonts w:ascii="Times New Roman" w:hAnsi="Times New Roman" w:cs="Times New Roman"/>
          <w:b/>
        </w:rPr>
        <w:t>Proposed Event Date</w:t>
      </w:r>
      <w:r w:rsidRPr="001D14D8">
        <w:rPr>
          <w:rFonts w:ascii="Times New Roman" w:hAnsi="Times New Roman" w:cs="Times New Roman"/>
        </w:rPr>
        <w:tab/>
      </w:r>
      <w:r>
        <w:rPr>
          <w:rFonts w:ascii="Times New Roman" w:hAnsi="Times New Roman" w:cs="Times New Roman"/>
        </w:rPr>
        <w:tab/>
        <w:t>16th of November 2013 or 17</w:t>
      </w:r>
      <w:r w:rsidRPr="00A20BC0">
        <w:rPr>
          <w:rFonts w:ascii="Times New Roman" w:hAnsi="Times New Roman" w:cs="Times New Roman"/>
          <w:vertAlign w:val="superscript"/>
        </w:rPr>
        <w:t>th</w:t>
      </w:r>
      <w:r>
        <w:rPr>
          <w:rFonts w:ascii="Times New Roman" w:hAnsi="Times New Roman" w:cs="Times New Roman"/>
        </w:rPr>
        <w:t xml:space="preserve"> of November 2013</w:t>
      </w:r>
    </w:p>
    <w:p w:rsidR="006A60FF" w:rsidRPr="001D14D8" w:rsidRDefault="006A60FF" w:rsidP="006A60FF">
      <w:pPr>
        <w:pStyle w:val="NoSpacing"/>
        <w:spacing w:line="360" w:lineRule="auto"/>
        <w:rPr>
          <w:rFonts w:ascii="Times New Roman" w:hAnsi="Times New Roman" w:cs="Times New Roman"/>
          <w:sz w:val="24"/>
          <w:szCs w:val="24"/>
        </w:rPr>
      </w:pPr>
      <w:r w:rsidRPr="008F69FC">
        <w:rPr>
          <w:rFonts w:ascii="Times New Roman" w:hAnsi="Times New Roman" w:cs="Times New Roman"/>
          <w:b/>
          <w:sz w:val="24"/>
          <w:szCs w:val="24"/>
        </w:rPr>
        <w:t>Event Venue</w:t>
      </w:r>
      <w:r w:rsidRPr="008F69FC">
        <w:rPr>
          <w:rFonts w:ascii="Times New Roman" w:hAnsi="Times New Roman" w:cs="Times New Roman"/>
          <w:b/>
          <w:sz w:val="24"/>
          <w:szCs w:val="24"/>
        </w:rPr>
        <w:tab/>
      </w:r>
      <w:r w:rsidRPr="001D14D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Sivam</w:t>
      </w:r>
      <w:proofErr w:type="spellEnd"/>
    </w:p>
    <w:p w:rsidR="006A60FF" w:rsidRDefault="006A60FF" w:rsidP="006A60FF">
      <w:pPr>
        <w:pStyle w:val="NoSpacing"/>
        <w:spacing w:line="360" w:lineRule="auto"/>
        <w:rPr>
          <w:rFonts w:ascii="Times New Roman" w:hAnsi="Times New Roman" w:cs="Times New Roman"/>
          <w:sz w:val="24"/>
          <w:szCs w:val="24"/>
        </w:rPr>
      </w:pPr>
      <w:r w:rsidRPr="008F69FC">
        <w:rPr>
          <w:rFonts w:ascii="Times New Roman" w:hAnsi="Times New Roman" w:cs="Times New Roman"/>
          <w:b/>
          <w:sz w:val="24"/>
          <w:szCs w:val="24"/>
        </w:rPr>
        <w:t>Charity Contact Details</w:t>
      </w:r>
      <w:r w:rsidRPr="001D14D8">
        <w:rPr>
          <w:rFonts w:ascii="Times New Roman" w:hAnsi="Times New Roman" w:cs="Times New Roman"/>
          <w:sz w:val="24"/>
          <w:szCs w:val="24"/>
        </w:rPr>
        <w:tab/>
      </w:r>
      <w:r w:rsidRPr="008F69FC">
        <w:rPr>
          <w:rFonts w:ascii="Times New Roman" w:hAnsi="Times New Roman" w:cs="Times New Roman"/>
          <w:sz w:val="24"/>
          <w:szCs w:val="24"/>
        </w:rPr>
        <w:t xml:space="preserve">No. 2, </w:t>
      </w:r>
      <w:proofErr w:type="spellStart"/>
      <w:r w:rsidRPr="008F69FC">
        <w:rPr>
          <w:rFonts w:ascii="Times New Roman" w:hAnsi="Times New Roman" w:cs="Times New Roman"/>
          <w:sz w:val="24"/>
          <w:szCs w:val="24"/>
        </w:rPr>
        <w:t>Jalan</w:t>
      </w:r>
      <w:proofErr w:type="spellEnd"/>
      <w:r w:rsidRPr="008F69FC">
        <w:rPr>
          <w:rFonts w:ascii="Times New Roman" w:hAnsi="Times New Roman" w:cs="Times New Roman"/>
          <w:sz w:val="24"/>
          <w:szCs w:val="24"/>
        </w:rPr>
        <w:t xml:space="preserve"> Seri </w:t>
      </w:r>
      <w:proofErr w:type="spellStart"/>
      <w:r w:rsidRPr="008F69FC">
        <w:rPr>
          <w:rFonts w:ascii="Times New Roman" w:hAnsi="Times New Roman" w:cs="Times New Roman"/>
          <w:sz w:val="24"/>
          <w:szCs w:val="24"/>
        </w:rPr>
        <w:t>Siantan</w:t>
      </w:r>
      <w:proofErr w:type="spellEnd"/>
      <w:r w:rsidRPr="008F69FC">
        <w:rPr>
          <w:rFonts w:ascii="Times New Roman" w:hAnsi="Times New Roman" w:cs="Times New Roman"/>
          <w:sz w:val="24"/>
          <w:szCs w:val="24"/>
        </w:rPr>
        <w:t xml:space="preserve"> 35, Taman Sri </w:t>
      </w:r>
      <w:proofErr w:type="spellStart"/>
      <w:r w:rsidRPr="008F69FC">
        <w:rPr>
          <w:rFonts w:ascii="Times New Roman" w:hAnsi="Times New Roman" w:cs="Times New Roman"/>
          <w:sz w:val="24"/>
          <w:szCs w:val="24"/>
        </w:rPr>
        <w:t>Andalas</w:t>
      </w:r>
      <w:proofErr w:type="spellEnd"/>
      <w:r w:rsidRPr="008F69FC">
        <w:rPr>
          <w:rFonts w:ascii="Times New Roman" w:hAnsi="Times New Roman" w:cs="Times New Roman"/>
          <w:sz w:val="24"/>
          <w:szCs w:val="24"/>
        </w:rPr>
        <w:t xml:space="preserve">, </w:t>
      </w:r>
      <w:proofErr w:type="spellStart"/>
      <w:r w:rsidRPr="008F69FC">
        <w:rPr>
          <w:rFonts w:ascii="Times New Roman" w:hAnsi="Times New Roman" w:cs="Times New Roman"/>
          <w:sz w:val="24"/>
          <w:szCs w:val="24"/>
        </w:rPr>
        <w:t>Klang</w:t>
      </w:r>
      <w:proofErr w:type="spellEnd"/>
      <w:r w:rsidRPr="008F69FC">
        <w:rPr>
          <w:rFonts w:ascii="Times New Roman" w:hAnsi="Times New Roman" w:cs="Times New Roman"/>
          <w:sz w:val="24"/>
          <w:szCs w:val="24"/>
        </w:rPr>
        <w:t xml:space="preserve"> </w:t>
      </w:r>
    </w:p>
    <w:p w:rsidR="006A60FF" w:rsidRPr="001D14D8" w:rsidRDefault="006A60FF" w:rsidP="006A60FF">
      <w:pPr>
        <w:pStyle w:val="NoSpacing"/>
        <w:spacing w:line="360" w:lineRule="auto"/>
        <w:ind w:left="2160" w:firstLine="720"/>
        <w:rPr>
          <w:rFonts w:ascii="Times New Roman" w:hAnsi="Times New Roman" w:cs="Times New Roman"/>
          <w:sz w:val="24"/>
          <w:szCs w:val="24"/>
        </w:rPr>
      </w:pPr>
      <w:r w:rsidRPr="008F69FC">
        <w:rPr>
          <w:rFonts w:ascii="Times New Roman" w:hAnsi="Times New Roman" w:cs="Times New Roman"/>
          <w:sz w:val="24"/>
          <w:szCs w:val="24"/>
        </w:rPr>
        <w:t xml:space="preserve">Selangor </w:t>
      </w:r>
      <w:proofErr w:type="spellStart"/>
      <w:r w:rsidRPr="008F69FC">
        <w:rPr>
          <w:rFonts w:ascii="Times New Roman" w:hAnsi="Times New Roman" w:cs="Times New Roman"/>
          <w:sz w:val="24"/>
          <w:szCs w:val="24"/>
        </w:rPr>
        <w:t>Darul</w:t>
      </w:r>
      <w:proofErr w:type="spellEnd"/>
      <w:r w:rsidRPr="008F69FC">
        <w:rPr>
          <w:rFonts w:ascii="Times New Roman" w:hAnsi="Times New Roman" w:cs="Times New Roman"/>
          <w:sz w:val="24"/>
          <w:szCs w:val="24"/>
        </w:rPr>
        <w:t xml:space="preserve"> </w:t>
      </w:r>
      <w:proofErr w:type="spellStart"/>
      <w:r w:rsidRPr="008F69FC">
        <w:rPr>
          <w:rFonts w:ascii="Times New Roman" w:hAnsi="Times New Roman" w:cs="Times New Roman"/>
          <w:sz w:val="24"/>
          <w:szCs w:val="24"/>
        </w:rPr>
        <w:t>Ehsan</w:t>
      </w:r>
      <w:proofErr w:type="spellEnd"/>
      <w:r w:rsidRPr="008F69FC">
        <w:rPr>
          <w:rFonts w:ascii="Times New Roman" w:hAnsi="Times New Roman" w:cs="Times New Roman"/>
          <w:sz w:val="24"/>
          <w:szCs w:val="24"/>
        </w:rPr>
        <w:t xml:space="preserve"> 41200 Malaysia</w:t>
      </w:r>
    </w:p>
    <w:p w:rsidR="006A60FF" w:rsidRDefault="006A60FF" w:rsidP="006A60FF">
      <w:pPr>
        <w:pStyle w:val="NoSpacing"/>
        <w:spacing w:line="360" w:lineRule="auto"/>
        <w:rPr>
          <w:rFonts w:ascii="Times New Roman" w:hAnsi="Times New Roman" w:cs="Times New Roman"/>
          <w:sz w:val="24"/>
          <w:szCs w:val="24"/>
        </w:rPr>
      </w:pPr>
      <w:r w:rsidRPr="001D14D8">
        <w:rPr>
          <w:rFonts w:ascii="Times New Roman" w:hAnsi="Times New Roman" w:cs="Times New Roman"/>
          <w:sz w:val="24"/>
          <w:szCs w:val="24"/>
        </w:rPr>
        <w:tab/>
      </w:r>
      <w:r w:rsidRPr="001D14D8">
        <w:rPr>
          <w:rFonts w:ascii="Times New Roman" w:hAnsi="Times New Roman" w:cs="Times New Roman"/>
          <w:sz w:val="24"/>
          <w:szCs w:val="24"/>
        </w:rPr>
        <w:tab/>
      </w:r>
      <w:r w:rsidRPr="001D14D8">
        <w:rPr>
          <w:rFonts w:ascii="Times New Roman" w:hAnsi="Times New Roman" w:cs="Times New Roman"/>
          <w:sz w:val="24"/>
          <w:szCs w:val="24"/>
        </w:rPr>
        <w:tab/>
      </w:r>
      <w:r>
        <w:rPr>
          <w:rFonts w:ascii="Times New Roman" w:hAnsi="Times New Roman" w:cs="Times New Roman"/>
          <w:sz w:val="24"/>
          <w:szCs w:val="24"/>
        </w:rPr>
        <w:tab/>
      </w:r>
      <w:hyperlink r:id="rId6" w:tgtFrame="_blank" w:history="1">
        <w:r>
          <w:rPr>
            <w:rStyle w:val="Hyperlink"/>
            <w:rFonts w:eastAsia="Times New Roman" w:cs="Times New Roman"/>
          </w:rPr>
          <w:t>http://www.anbesivam.org</w:t>
        </w:r>
      </w:hyperlink>
    </w:p>
    <w:p w:rsidR="006A60FF" w:rsidRDefault="006A60FF" w:rsidP="006A60FF">
      <w:pPr>
        <w:pStyle w:val="NoSpacing"/>
        <w:spacing w:line="360" w:lineRule="auto"/>
        <w:rPr>
          <w:rFonts w:eastAsia="Times New Roman" w:cs="Times New Roman"/>
        </w:rPr>
      </w:pPr>
      <w:r w:rsidRPr="008F69FC">
        <w:rPr>
          <w:rFonts w:ascii="Times New Roman" w:hAnsi="Times New Roman" w:cs="Times New Roman"/>
          <w:b/>
          <w:sz w:val="24"/>
          <w:szCs w:val="24"/>
        </w:rPr>
        <w:t>Person in Charge</w:t>
      </w:r>
      <w:r>
        <w:rPr>
          <w:rFonts w:ascii="Times New Roman" w:hAnsi="Times New Roman" w:cs="Times New Roman"/>
          <w:sz w:val="24"/>
          <w:szCs w:val="24"/>
        </w:rPr>
        <w:tab/>
      </w:r>
      <w:r>
        <w:rPr>
          <w:rFonts w:ascii="Times New Roman" w:hAnsi="Times New Roman" w:cs="Times New Roman"/>
          <w:sz w:val="24"/>
          <w:szCs w:val="24"/>
        </w:rPr>
        <w:tab/>
      </w:r>
      <w:r w:rsidRPr="008F69FC">
        <w:rPr>
          <w:rFonts w:ascii="Times New Roman" w:hAnsi="Times New Roman" w:cs="Times New Roman"/>
          <w:sz w:val="24"/>
          <w:szCs w:val="24"/>
        </w:rPr>
        <w:t xml:space="preserve">Mr. </w:t>
      </w:r>
      <w:proofErr w:type="spellStart"/>
      <w:r w:rsidRPr="008F69FC">
        <w:rPr>
          <w:rFonts w:ascii="Times New Roman" w:hAnsi="Times New Roman" w:cs="Times New Roman"/>
          <w:sz w:val="24"/>
          <w:szCs w:val="24"/>
        </w:rPr>
        <w:t>Muthurajah</w:t>
      </w:r>
      <w:proofErr w:type="spellEnd"/>
      <w:r w:rsidRPr="008F69FC">
        <w:rPr>
          <w:rFonts w:ascii="Times New Roman" w:hAnsi="Times New Roman" w:cs="Times New Roman"/>
          <w:sz w:val="24"/>
          <w:szCs w:val="24"/>
        </w:rPr>
        <w:t xml:space="preserve"> </w:t>
      </w:r>
      <w:proofErr w:type="spellStart"/>
      <w:r w:rsidRPr="008F69FC">
        <w:rPr>
          <w:rFonts w:ascii="Times New Roman" w:hAnsi="Times New Roman" w:cs="Times New Roman"/>
          <w:sz w:val="24"/>
          <w:szCs w:val="24"/>
        </w:rPr>
        <w:t>Kandiah</w:t>
      </w:r>
      <w:proofErr w:type="spellEnd"/>
      <w:r>
        <w:rPr>
          <w:rFonts w:ascii="Times New Roman" w:hAnsi="Times New Roman" w:cs="Times New Roman"/>
          <w:sz w:val="24"/>
          <w:szCs w:val="24"/>
        </w:rPr>
        <w:t xml:space="preserve"> (</w:t>
      </w:r>
      <w:r>
        <w:rPr>
          <w:rFonts w:eastAsia="Times New Roman" w:cs="Times New Roman"/>
        </w:rPr>
        <w:t>03-3373 3517)</w:t>
      </w:r>
    </w:p>
    <w:p w:rsidR="006A60FF" w:rsidRDefault="006A60FF" w:rsidP="00EB4982">
      <w:pPr>
        <w:rPr>
          <w:u w:val="single"/>
        </w:rPr>
      </w:pPr>
    </w:p>
    <w:p w:rsidR="00405A89" w:rsidRPr="00D568FE" w:rsidRDefault="006A60FF" w:rsidP="00405A89">
      <w:pPr>
        <w:rPr>
          <w:rFonts w:ascii="Times New Roman" w:hAnsi="Times New Roman" w:cs="Times New Roman"/>
          <w:b/>
        </w:rPr>
      </w:pPr>
      <w:r>
        <w:rPr>
          <w:rFonts w:ascii="Times New Roman" w:hAnsi="Times New Roman" w:cs="Times New Roman"/>
          <w:b/>
        </w:rPr>
        <w:t>2.</w:t>
      </w:r>
      <w:r w:rsidR="00D568FE">
        <w:rPr>
          <w:rFonts w:ascii="Times New Roman" w:hAnsi="Times New Roman" w:cs="Times New Roman"/>
          <w:b/>
        </w:rPr>
        <w:t xml:space="preserve"> </w:t>
      </w:r>
      <w:r w:rsidR="00405A89">
        <w:rPr>
          <w:rFonts w:ascii="Times New Roman" w:hAnsi="Times New Roman" w:cs="Times New Roman"/>
          <w:b/>
        </w:rPr>
        <w:t>TRIP TO</w:t>
      </w:r>
      <w:r w:rsidR="00405A89" w:rsidRPr="00405A89">
        <w:rPr>
          <w:rFonts w:ascii="Times New Roman" w:hAnsi="Times New Roman" w:cs="Times New Roman"/>
          <w:b/>
        </w:rPr>
        <w:t xml:space="preserve"> </w:t>
      </w:r>
      <w:r w:rsidR="00405A89" w:rsidRPr="00405A89">
        <w:rPr>
          <w:b/>
        </w:rPr>
        <w:t>DRUG REHABILITATION CENTRE</w:t>
      </w:r>
      <w:r w:rsidR="00D568FE">
        <w:rPr>
          <w:b/>
        </w:rPr>
        <w:t xml:space="preserve"> 2013</w:t>
      </w:r>
    </w:p>
    <w:p w:rsidR="00D568FE" w:rsidRPr="00D568FE" w:rsidRDefault="00D568FE" w:rsidP="00405A89">
      <w:pPr>
        <w:rPr>
          <w:b/>
        </w:rPr>
      </w:pPr>
      <w:r>
        <w:rPr>
          <w:b/>
        </w:rPr>
        <w:br/>
      </w:r>
      <w:r w:rsidRPr="00D568FE">
        <w:rPr>
          <w:b/>
        </w:rPr>
        <w:t>Overview:</w:t>
      </w:r>
    </w:p>
    <w:p w:rsidR="00405A89" w:rsidRDefault="00D568FE" w:rsidP="00405A89">
      <w:r>
        <w:t>I believe this discussion will be a good exposure to law students as there might instances in the future where they wi</w:t>
      </w:r>
      <w:r w:rsidR="00C74CD8">
        <w:t>ll be dealing with drug addicts</w:t>
      </w:r>
      <w:r>
        <w:t xml:space="preserve"> and handling drug cases.</w:t>
      </w:r>
    </w:p>
    <w:p w:rsidR="00D568FE" w:rsidRDefault="00D568FE" w:rsidP="00405A89">
      <w:pPr>
        <w:rPr>
          <w:b/>
        </w:rPr>
      </w:pPr>
    </w:p>
    <w:p w:rsidR="00405A89" w:rsidRDefault="00D568FE" w:rsidP="00405A89">
      <w:r w:rsidRPr="00D568FE">
        <w:rPr>
          <w:b/>
        </w:rPr>
        <w:t xml:space="preserve">Progress: </w:t>
      </w:r>
      <w:r>
        <w:t>Still in the works.</w:t>
      </w:r>
    </w:p>
    <w:p w:rsidR="00D568FE" w:rsidRDefault="00D568FE" w:rsidP="00405A89"/>
    <w:p w:rsidR="00FC2EA0" w:rsidRDefault="00FC2EA0" w:rsidP="00405A89"/>
    <w:p w:rsidR="00FC2EA0" w:rsidRDefault="00FC2EA0" w:rsidP="00405A89"/>
    <w:p w:rsidR="00FC2EA0" w:rsidRDefault="00FC2EA0" w:rsidP="00405A89"/>
    <w:p w:rsidR="00FC2EA0" w:rsidRDefault="00FC2EA0" w:rsidP="00405A89"/>
    <w:p w:rsidR="00FC2EA0" w:rsidRDefault="00FC2EA0" w:rsidP="00FC2EA0">
      <w:pPr>
        <w:rPr>
          <w:b/>
        </w:rPr>
      </w:pPr>
    </w:p>
    <w:p w:rsidR="00FC2EA0" w:rsidRDefault="00FC2EA0" w:rsidP="00FC2EA0">
      <w:pPr>
        <w:rPr>
          <w:b/>
        </w:rPr>
      </w:pPr>
      <w:r>
        <w:rPr>
          <w:noProof/>
        </w:rPr>
        <w:drawing>
          <wp:inline distT="0" distB="0" distL="0" distR="0">
            <wp:extent cx="2540000" cy="838200"/>
            <wp:effectExtent l="0" t="0" r="0" b="0"/>
            <wp:docPr id="3" name="Picture 3" descr="Macintosh HD:Users:Mac:Desktop:Screen Shot 2013-09-02 at 9.34.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esktop:Screen Shot 2013-09-02 at 9.34.17 P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0" cy="838200"/>
                    </a:xfrm>
                    <a:prstGeom prst="rect">
                      <a:avLst/>
                    </a:prstGeom>
                    <a:noFill/>
                    <a:ln>
                      <a:noFill/>
                    </a:ln>
                  </pic:spPr>
                </pic:pic>
              </a:graphicData>
            </a:graphic>
          </wp:inline>
        </w:drawing>
      </w:r>
    </w:p>
    <w:p w:rsidR="00FC2EA0" w:rsidRDefault="00FC2EA0" w:rsidP="00FC2EA0">
      <w:pPr>
        <w:rPr>
          <w:b/>
        </w:rPr>
      </w:pPr>
    </w:p>
    <w:p w:rsidR="00FC2EA0" w:rsidRDefault="00FC2EA0" w:rsidP="00FC2EA0">
      <w:pPr>
        <w:rPr>
          <w:b/>
        </w:rPr>
      </w:pPr>
    </w:p>
    <w:p w:rsidR="00FC2EA0" w:rsidRDefault="00FC2EA0" w:rsidP="00FC2EA0">
      <w:pPr>
        <w:rPr>
          <w:b/>
        </w:rPr>
      </w:pPr>
    </w:p>
    <w:p w:rsidR="00FC2EA0" w:rsidRDefault="00D568FE" w:rsidP="00FC2EA0">
      <w:r w:rsidRPr="00D568FE">
        <w:rPr>
          <w:b/>
        </w:rPr>
        <w:t>3.</w:t>
      </w:r>
      <w:r>
        <w:rPr>
          <w:b/>
        </w:rPr>
        <w:t xml:space="preserve"> </w:t>
      </w:r>
      <w:r w:rsidR="00FC2EA0" w:rsidRPr="00FC2EA0">
        <w:rPr>
          <w:b/>
        </w:rPr>
        <w:t>DEATH SENTENCE IN MALAYSIA</w:t>
      </w:r>
      <w:r w:rsidR="00FC2EA0">
        <w:rPr>
          <w:b/>
        </w:rPr>
        <w:t xml:space="preserve"> FORUM 2013</w:t>
      </w:r>
    </w:p>
    <w:p w:rsidR="00FC2EA0" w:rsidRDefault="00FC2EA0" w:rsidP="00FC2EA0">
      <w:r>
        <w:br/>
        <w:t>Overview:</w:t>
      </w:r>
    </w:p>
    <w:p w:rsidR="00FC2EA0" w:rsidRDefault="00FC2EA0" w:rsidP="00FC2EA0">
      <w:r>
        <w:t>The talk would give an insight to whether death sentence should be upheld in Malaysia, and whether it is still an ethical practice, when majority of the developed countries has already abolished it.</w:t>
      </w:r>
    </w:p>
    <w:p w:rsidR="00D568FE" w:rsidRPr="00405A89" w:rsidRDefault="00D568FE" w:rsidP="00405A89">
      <w:pPr>
        <w:rPr>
          <w:u w:val="single"/>
        </w:rPr>
      </w:pPr>
    </w:p>
    <w:p w:rsidR="00BE1C92" w:rsidRDefault="00FC2EA0" w:rsidP="006A60FF">
      <w:r w:rsidRPr="00D568FE">
        <w:rPr>
          <w:b/>
        </w:rPr>
        <w:t xml:space="preserve">Progress: </w:t>
      </w:r>
      <w:r>
        <w:t>Still in the works.</w:t>
      </w:r>
    </w:p>
    <w:p w:rsidR="00341F90" w:rsidRDefault="00341F90" w:rsidP="006A60FF"/>
    <w:p w:rsidR="00341F90" w:rsidRDefault="00341F90" w:rsidP="006A60FF"/>
    <w:p w:rsidR="00341F90" w:rsidRDefault="00341F90" w:rsidP="006A60FF"/>
    <w:p w:rsidR="00341F90" w:rsidRDefault="00341F90" w:rsidP="006A60FF"/>
    <w:p w:rsidR="00341F90" w:rsidRDefault="00341F90" w:rsidP="006A60FF"/>
    <w:p w:rsidR="00341F90" w:rsidRDefault="00341F90" w:rsidP="006A60FF"/>
    <w:p w:rsidR="00341F90" w:rsidRDefault="00341F9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p w:rsidR="00681BF0" w:rsidRDefault="00681BF0" w:rsidP="006A60FF">
      <w:bookmarkStart w:id="0" w:name="_GoBack"/>
      <w:bookmarkEnd w:id="0"/>
    </w:p>
    <w:p w:rsidR="00681BF0" w:rsidRDefault="00681BF0" w:rsidP="006A60FF">
      <w:r>
        <w:t>Prepared by</w:t>
      </w:r>
      <w:r>
        <w:tab/>
        <w:t xml:space="preserve">: </w:t>
      </w:r>
      <w:proofErr w:type="spellStart"/>
      <w:r>
        <w:t>Liew</w:t>
      </w:r>
      <w:proofErr w:type="spellEnd"/>
      <w:r>
        <w:t xml:space="preserve"> Juan </w:t>
      </w:r>
      <w:proofErr w:type="spellStart"/>
      <w:r>
        <w:t>Juan</w:t>
      </w:r>
      <w:proofErr w:type="spellEnd"/>
    </w:p>
    <w:p w:rsidR="00341F90" w:rsidRPr="006A60FF" w:rsidRDefault="00341F90" w:rsidP="006A60FF">
      <w:r>
        <w:t>Last Edited</w:t>
      </w:r>
      <w:r w:rsidR="00681BF0">
        <w:tab/>
      </w:r>
      <w:r>
        <w:t>: September 6 2013</w:t>
      </w:r>
    </w:p>
    <w:sectPr w:rsidR="00341F90" w:rsidRPr="006A60FF" w:rsidSect="00EB4982">
      <w:pgSz w:w="11900" w:h="16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931"/>
    <w:multiLevelType w:val="hybridMultilevel"/>
    <w:tmpl w:val="19CAA9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4982"/>
    <w:rsid w:val="0024624F"/>
    <w:rsid w:val="002E6ADA"/>
    <w:rsid w:val="00341F90"/>
    <w:rsid w:val="00405A89"/>
    <w:rsid w:val="004A5D46"/>
    <w:rsid w:val="00653176"/>
    <w:rsid w:val="00680684"/>
    <w:rsid w:val="00681BF0"/>
    <w:rsid w:val="006A60FF"/>
    <w:rsid w:val="008F69FC"/>
    <w:rsid w:val="009771CB"/>
    <w:rsid w:val="00AD1208"/>
    <w:rsid w:val="00BA6809"/>
    <w:rsid w:val="00BE1C92"/>
    <w:rsid w:val="00C16530"/>
    <w:rsid w:val="00C74CD8"/>
    <w:rsid w:val="00D5024F"/>
    <w:rsid w:val="00D568FE"/>
    <w:rsid w:val="00EB4982"/>
    <w:rsid w:val="00FC2EA0"/>
    <w:rsid w:val="00FD0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982"/>
    <w:rPr>
      <w:rFonts w:ascii="Lucida Grande" w:hAnsi="Lucida Grande"/>
      <w:sz w:val="18"/>
      <w:szCs w:val="18"/>
    </w:rPr>
  </w:style>
  <w:style w:type="paragraph" w:styleId="NoSpacing">
    <w:name w:val="No Spacing"/>
    <w:uiPriority w:val="1"/>
    <w:qFormat/>
    <w:rsid w:val="00EB4982"/>
    <w:rPr>
      <w:sz w:val="22"/>
      <w:szCs w:val="22"/>
    </w:rPr>
  </w:style>
  <w:style w:type="character" w:styleId="Hyperlink">
    <w:name w:val="Hyperlink"/>
    <w:basedOn w:val="DefaultParagraphFont"/>
    <w:uiPriority w:val="99"/>
    <w:unhideWhenUsed/>
    <w:rsid w:val="00EB4982"/>
    <w:rPr>
      <w:color w:val="0000FF" w:themeColor="hyperlink"/>
      <w:u w:val="single"/>
    </w:rPr>
  </w:style>
  <w:style w:type="paragraph" w:styleId="ListParagraph">
    <w:name w:val="List Paragraph"/>
    <w:basedOn w:val="Normal"/>
    <w:uiPriority w:val="34"/>
    <w:qFormat/>
    <w:rsid w:val="00EB4982"/>
    <w:pPr>
      <w:spacing w:after="200" w:line="276" w:lineRule="auto"/>
      <w:ind w:left="720"/>
      <w:contextualSpacing/>
    </w:pPr>
    <w:rPr>
      <w:sz w:val="22"/>
      <w:szCs w:val="22"/>
    </w:rPr>
  </w:style>
  <w:style w:type="paragraph" w:styleId="NormalWeb">
    <w:name w:val="Normal (Web)"/>
    <w:basedOn w:val="Normal"/>
    <w:uiPriority w:val="99"/>
    <w:semiHidden/>
    <w:unhideWhenUsed/>
    <w:rsid w:val="00FD0D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A6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982"/>
    <w:rPr>
      <w:rFonts w:ascii="Lucida Grande" w:hAnsi="Lucida Grande"/>
      <w:sz w:val="18"/>
      <w:szCs w:val="18"/>
    </w:rPr>
  </w:style>
  <w:style w:type="paragraph" w:styleId="NoSpacing">
    <w:name w:val="No Spacing"/>
    <w:uiPriority w:val="1"/>
    <w:qFormat/>
    <w:rsid w:val="00EB4982"/>
    <w:rPr>
      <w:sz w:val="22"/>
      <w:szCs w:val="22"/>
    </w:rPr>
  </w:style>
  <w:style w:type="character" w:styleId="Hyperlink">
    <w:name w:val="Hyperlink"/>
    <w:basedOn w:val="DefaultParagraphFont"/>
    <w:uiPriority w:val="99"/>
    <w:unhideWhenUsed/>
    <w:rsid w:val="00EB4982"/>
    <w:rPr>
      <w:color w:val="0000FF" w:themeColor="hyperlink"/>
      <w:u w:val="single"/>
    </w:rPr>
  </w:style>
  <w:style w:type="paragraph" w:styleId="ListParagraph">
    <w:name w:val="List Paragraph"/>
    <w:basedOn w:val="Normal"/>
    <w:uiPriority w:val="34"/>
    <w:qFormat/>
    <w:rsid w:val="00EB4982"/>
    <w:pPr>
      <w:spacing w:after="200" w:line="276" w:lineRule="auto"/>
      <w:ind w:left="720"/>
      <w:contextualSpacing/>
    </w:pPr>
    <w:rPr>
      <w:sz w:val="22"/>
      <w:szCs w:val="22"/>
    </w:rPr>
  </w:style>
  <w:style w:type="paragraph" w:styleId="NormalWeb">
    <w:name w:val="Normal (Web)"/>
    <w:basedOn w:val="Normal"/>
    <w:uiPriority w:val="99"/>
    <w:semiHidden/>
    <w:unhideWhenUsed/>
    <w:rsid w:val="00FD0DE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A6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besiva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Duen</dc:creator>
  <cp:keywords/>
  <dc:description/>
  <cp:lastModifiedBy>Windows User</cp:lastModifiedBy>
  <cp:revision>12</cp:revision>
  <dcterms:created xsi:type="dcterms:W3CDTF">2013-09-05T16:18:00Z</dcterms:created>
  <dcterms:modified xsi:type="dcterms:W3CDTF">2013-09-07T02:52:00Z</dcterms:modified>
</cp:coreProperties>
</file>